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FC67" w14:textId="55DB756F" w:rsidR="000E5EA5" w:rsidRDefault="00A01D32">
      <w:bookmarkStart w:id="0" w:name="_GoBack"/>
      <w:r>
        <w:t>March 1</w:t>
      </w:r>
      <w:r w:rsidR="00B77164">
        <w:t>8</w:t>
      </w:r>
      <w:r w:rsidRPr="00A01D32">
        <w:rPr>
          <w:vertAlign w:val="superscript"/>
        </w:rPr>
        <w:t>th</w:t>
      </w:r>
      <w:r>
        <w:t>, 2020</w:t>
      </w:r>
    </w:p>
    <w:p w14:paraId="20C3E6CD" w14:textId="167A1D05" w:rsidR="00A01D32" w:rsidRDefault="00A01D32"/>
    <w:p w14:paraId="65B7F46C" w14:textId="361D00F2" w:rsidR="00A01D32" w:rsidRDefault="00A01D32">
      <w:r>
        <w:t xml:space="preserve">To Mayne Island Families and Community Members, </w:t>
      </w:r>
    </w:p>
    <w:p w14:paraId="11BA0EB2" w14:textId="29D280C8" w:rsidR="00A01D32" w:rsidRDefault="00A01D32"/>
    <w:p w14:paraId="5F41A99A" w14:textId="2B4F8F4D" w:rsidR="00846365" w:rsidRDefault="00A01D32">
      <w:r>
        <w:t xml:space="preserve">In accordance with the latest directives from </w:t>
      </w:r>
      <w:r w:rsidR="00846365">
        <w:t>the provincial government</w:t>
      </w:r>
      <w:r w:rsidR="00E445DD">
        <w:t xml:space="preserve"> </w:t>
      </w:r>
      <w:r w:rsidR="008B5066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and </w:t>
      </w:r>
      <w:r w:rsidR="00113531">
        <w:t>the Island Health childcare licensing office</w:t>
      </w:r>
      <w:r w:rsidR="008B5066">
        <w:t xml:space="preserve">, </w:t>
      </w:r>
      <w:r w:rsidRPr="00A01D32">
        <w:rPr>
          <w:b/>
          <w:bCs/>
        </w:rPr>
        <w:t>the Mayne Island Daycare will remain open</w:t>
      </w:r>
      <w:r>
        <w:t xml:space="preserve"> until further notice. </w:t>
      </w:r>
    </w:p>
    <w:p w14:paraId="74CF305C" w14:textId="5CA22ACB" w:rsidR="00846365" w:rsidRDefault="00846365">
      <w:pPr>
        <w:rPr>
          <w:rFonts w:cstheme="minorHAnsi"/>
          <w:color w:val="222222"/>
          <w:shd w:val="clear" w:color="auto" w:fill="FFFFFF"/>
        </w:rPr>
      </w:pPr>
      <w:r>
        <w:t xml:space="preserve">Premier John Horgan announced </w:t>
      </w:r>
      <w:r w:rsidR="00B77164">
        <w:t>yesterda</w:t>
      </w:r>
      <w:r>
        <w:t xml:space="preserve">y that while schools will be closed indefinitely following spring break, school-based daycares will remain open. MIECS is acting in </w:t>
      </w:r>
      <w:r w:rsidRPr="00846365">
        <w:rPr>
          <w:rFonts w:cstheme="minorHAnsi"/>
        </w:rPr>
        <w:t xml:space="preserve">accordance with this directive. </w:t>
      </w:r>
      <w:r w:rsidR="007E17E3">
        <w:rPr>
          <w:rFonts w:cstheme="minorHAnsi"/>
          <w:color w:val="222222"/>
          <w:shd w:val="clear" w:color="auto" w:fill="FFFFFF"/>
        </w:rPr>
        <w:t>We recognize that this is an evolving situation, and</w:t>
      </w:r>
      <w:r w:rsidRPr="00846365">
        <w:rPr>
          <w:rFonts w:cstheme="minorHAnsi"/>
          <w:color w:val="222222"/>
          <w:shd w:val="clear" w:color="auto" w:fill="FFFFFF"/>
        </w:rPr>
        <w:t xml:space="preserve"> </w:t>
      </w:r>
      <w:r w:rsidR="007E17E3">
        <w:rPr>
          <w:rFonts w:cstheme="minorHAnsi"/>
          <w:color w:val="222222"/>
          <w:shd w:val="clear" w:color="auto" w:fill="FFFFFF"/>
        </w:rPr>
        <w:t xml:space="preserve">if </w:t>
      </w:r>
      <w:r w:rsidRPr="00846365">
        <w:rPr>
          <w:rFonts w:cstheme="minorHAnsi"/>
          <w:color w:val="222222"/>
          <w:shd w:val="clear" w:color="auto" w:fill="FFFFFF"/>
        </w:rPr>
        <w:t xml:space="preserve">we are given different directions from health officials, we will act accordingly. </w:t>
      </w:r>
    </w:p>
    <w:p w14:paraId="20A56BC0" w14:textId="464468C4" w:rsidR="005E2829" w:rsidRDefault="00846365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Our daycare staff is taking extra precautions, including heightened sanitation practices, to protect our families and staff.</w:t>
      </w:r>
      <w:r w:rsidR="00570856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We </w:t>
      </w:r>
      <w:r w:rsidR="00570856">
        <w:rPr>
          <w:rFonts w:cstheme="minorHAnsi"/>
          <w:color w:val="222222"/>
          <w:shd w:val="clear" w:color="auto" w:fill="FFFFFF"/>
        </w:rPr>
        <w:t xml:space="preserve">also </w:t>
      </w:r>
      <w:r>
        <w:rPr>
          <w:rFonts w:cstheme="minorHAnsi"/>
          <w:color w:val="222222"/>
          <w:shd w:val="clear" w:color="auto" w:fill="FFFFFF"/>
        </w:rPr>
        <w:t xml:space="preserve">respect the choice of </w:t>
      </w:r>
      <w:r w:rsidR="005E2829">
        <w:rPr>
          <w:rFonts w:cstheme="minorHAnsi"/>
          <w:color w:val="222222"/>
          <w:shd w:val="clear" w:color="auto" w:fill="FFFFFF"/>
        </w:rPr>
        <w:t>all families to keep their children home from the daycare, if they so choose.</w:t>
      </w:r>
    </w:p>
    <w:p w14:paraId="227D57C4" w14:textId="7A85E292" w:rsidR="0063053D" w:rsidRDefault="005E2829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We will continue to follow directives of the health authorities, and to inform families of any changes as they occur. </w:t>
      </w:r>
      <w:r w:rsidR="0063053D">
        <w:rPr>
          <w:rFonts w:cstheme="minorHAnsi"/>
          <w:color w:val="222222"/>
          <w:shd w:val="clear" w:color="auto" w:fill="FFFFFF"/>
        </w:rPr>
        <w:t>Here are some resources</w:t>
      </w:r>
      <w:r w:rsidR="00367D6F">
        <w:rPr>
          <w:rFonts w:cstheme="minorHAnsi"/>
          <w:color w:val="222222"/>
          <w:shd w:val="clear" w:color="auto" w:fill="FFFFFF"/>
        </w:rPr>
        <w:t xml:space="preserve"> for support and </w:t>
      </w:r>
      <w:r w:rsidR="00E21AD3">
        <w:rPr>
          <w:rFonts w:cstheme="minorHAnsi"/>
          <w:color w:val="222222"/>
          <w:shd w:val="clear" w:color="auto" w:fill="FFFFFF"/>
        </w:rPr>
        <w:t>information</w:t>
      </w:r>
      <w:r w:rsidR="0063053D">
        <w:rPr>
          <w:rFonts w:cstheme="minorHAnsi"/>
          <w:color w:val="222222"/>
          <w:shd w:val="clear" w:color="auto" w:fill="FFFFFF"/>
        </w:rPr>
        <w:t>:</w:t>
      </w:r>
    </w:p>
    <w:p w14:paraId="12DBA28A" w14:textId="720BA295" w:rsidR="005E2829" w:rsidRDefault="0063053D">
      <w:pPr>
        <w:rPr>
          <w:rFonts w:cstheme="minorHAnsi"/>
          <w:color w:val="222222"/>
          <w:shd w:val="clear" w:color="auto" w:fill="FFFFFF"/>
        </w:rPr>
      </w:pPr>
      <w:r w:rsidRPr="007151C6">
        <w:rPr>
          <w:b/>
          <w:bCs/>
        </w:rPr>
        <w:t>Mayne Island Health Centre</w:t>
      </w:r>
      <w:r>
        <w:t xml:space="preserve"> </w:t>
      </w:r>
      <w:r w:rsidR="007151C6">
        <w:t>w</w:t>
      </w:r>
      <w:r>
        <w:t xml:space="preserve">ebsite: </w:t>
      </w:r>
      <w:hyperlink r:id="rId4" w:history="1">
        <w:r w:rsidRPr="00E14B58">
          <w:rPr>
            <w:rStyle w:val="Hyperlink"/>
          </w:rPr>
          <w:t>https://mayneislandhealth.ca/</w:t>
        </w:r>
      </w:hyperlink>
      <w:r w:rsidR="005E2829">
        <w:rPr>
          <w:rFonts w:cstheme="minorHAnsi"/>
          <w:color w:val="222222"/>
          <w:shd w:val="clear" w:color="auto" w:fill="FFFFFF"/>
        </w:rPr>
        <w:t xml:space="preserve"> </w:t>
      </w:r>
    </w:p>
    <w:p w14:paraId="50E1D624" w14:textId="117DF6CE" w:rsidR="00367D6F" w:rsidRDefault="00367D6F">
      <w:r>
        <w:rPr>
          <w:rFonts w:cstheme="minorHAnsi"/>
          <w:b/>
          <w:bCs/>
          <w:color w:val="222222"/>
          <w:shd w:val="clear" w:color="auto" w:fill="FFFFFF"/>
        </w:rPr>
        <w:t xml:space="preserve">Island Health: </w:t>
      </w:r>
      <w:hyperlink r:id="rId5" w:history="1">
        <w:r>
          <w:rPr>
            <w:rStyle w:val="Hyperlink"/>
          </w:rPr>
          <w:t>https://www.islandhealth.ca/learn-about-health/diseases-conditions/novel-coronavirus-information</w:t>
        </w:r>
      </w:hyperlink>
    </w:p>
    <w:p w14:paraId="3DFE8723" w14:textId="6BB4C888" w:rsidR="00487C4C" w:rsidRDefault="00487C4C" w:rsidP="00487C4C">
      <w:r w:rsidRPr="00487C4C">
        <w:rPr>
          <w:b/>
          <w:bCs/>
        </w:rPr>
        <w:t>Provincial Health Services Authority:</w:t>
      </w:r>
      <w:r>
        <w:t xml:space="preserve"> </w:t>
      </w:r>
      <w:hyperlink r:id="rId6" w:history="1">
        <w:r w:rsidRPr="00E14B58">
          <w:rPr>
            <w:rStyle w:val="Hyperlink"/>
          </w:rPr>
          <w:t>http://www.bccdc.ca/health-info/diseases-conditions/covid-19?utm_campaign=20200311_GCPE_AM_COVID_2_NOTIFICATION_BCGOV_BCGOV_EN_BC__NOTIFICATION</w:t>
        </w:r>
      </w:hyperlink>
    </w:p>
    <w:p w14:paraId="0CED7B68" w14:textId="73533151" w:rsidR="00EE458F" w:rsidRDefault="00EE458F" w:rsidP="00EE458F">
      <w:pPr>
        <w:rPr>
          <w:rFonts w:cstheme="minorHAnsi"/>
          <w:b/>
          <w:bCs/>
          <w:color w:val="222222"/>
          <w:shd w:val="clear" w:color="auto" w:fill="FFFFFF"/>
        </w:rPr>
      </w:pPr>
      <w:r w:rsidRPr="007151C6">
        <w:rPr>
          <w:rFonts w:cstheme="minorHAnsi"/>
          <w:b/>
          <w:bCs/>
          <w:color w:val="222222"/>
          <w:shd w:val="clear" w:color="auto" w:fill="FFFFFF"/>
        </w:rPr>
        <w:t>New Provincial COVID-19 Hot Line</w:t>
      </w:r>
      <w:r>
        <w:rPr>
          <w:rFonts w:cstheme="minorHAnsi"/>
          <w:b/>
          <w:bCs/>
          <w:color w:val="222222"/>
          <w:shd w:val="clear" w:color="auto" w:fill="FFFFFF"/>
        </w:rPr>
        <w:t>:</w:t>
      </w:r>
      <w:r w:rsidRPr="007151C6">
        <w:rPr>
          <w:rFonts w:cstheme="minorHAnsi"/>
          <w:color w:val="222222"/>
          <w:shd w:val="clear" w:color="auto" w:fill="FFFFFF"/>
        </w:rPr>
        <w:t> A dedicated phone line has been established to answer questions and provide information about the coronavirus. </w:t>
      </w:r>
      <w:r w:rsidRPr="007151C6">
        <w:rPr>
          <w:rFonts w:cstheme="minorHAnsi"/>
          <w:b/>
          <w:bCs/>
          <w:color w:val="222222"/>
          <w:shd w:val="clear" w:color="auto" w:fill="FFFFFF"/>
        </w:rPr>
        <w:t>Call: 888-COVID19 (888.268.4319)</w:t>
      </w:r>
    </w:p>
    <w:p w14:paraId="0C8C9C67" w14:textId="77777777" w:rsidR="007E17E3" w:rsidRDefault="007E17E3" w:rsidP="007E17E3">
      <w:pPr>
        <w:jc w:val="both"/>
        <w:rPr>
          <w:rFonts w:cstheme="minorHAnsi"/>
          <w:color w:val="222222"/>
          <w:shd w:val="clear" w:color="auto" w:fill="FFFFFF"/>
        </w:rPr>
      </w:pPr>
    </w:p>
    <w:p w14:paraId="6C1BB655" w14:textId="19B6955C" w:rsidR="007E17E3" w:rsidRDefault="007E17E3" w:rsidP="007E17E3">
      <w:p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Let’s keep taking good care of each other,</w:t>
      </w:r>
    </w:p>
    <w:p w14:paraId="40A1685C" w14:textId="7E2EC905" w:rsidR="00E445DD" w:rsidRPr="00E445DD" w:rsidRDefault="00E445DD" w:rsidP="00EE458F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Mayne Island Early Childhood Society. </w:t>
      </w:r>
    </w:p>
    <w:bookmarkEnd w:id="0"/>
    <w:p w14:paraId="1C413726" w14:textId="77777777" w:rsidR="00EE458F" w:rsidRDefault="00EE458F"/>
    <w:p w14:paraId="2FCF9B10" w14:textId="77777777" w:rsidR="00EE458F" w:rsidRPr="007151C6" w:rsidRDefault="00EE458F">
      <w:pPr>
        <w:rPr>
          <w:rFonts w:cstheme="minorHAnsi"/>
          <w:color w:val="222222"/>
          <w:shd w:val="clear" w:color="auto" w:fill="FFFFFF"/>
        </w:rPr>
      </w:pPr>
    </w:p>
    <w:p w14:paraId="2359F67F" w14:textId="77777777" w:rsidR="0063053D" w:rsidRDefault="0063053D">
      <w:pPr>
        <w:rPr>
          <w:rFonts w:cstheme="minorHAnsi"/>
          <w:color w:val="222222"/>
          <w:shd w:val="clear" w:color="auto" w:fill="FFFFFF"/>
        </w:rPr>
      </w:pPr>
    </w:p>
    <w:p w14:paraId="3EEFF33F" w14:textId="77777777" w:rsidR="005E2829" w:rsidRDefault="005E2829">
      <w:pPr>
        <w:rPr>
          <w:rFonts w:cstheme="minorHAnsi"/>
          <w:color w:val="222222"/>
          <w:shd w:val="clear" w:color="auto" w:fill="FFFFFF"/>
        </w:rPr>
      </w:pPr>
    </w:p>
    <w:p w14:paraId="0BA34264" w14:textId="0EF743C7" w:rsidR="00A01D32" w:rsidRDefault="00A01D32">
      <w:r w:rsidRPr="00846365">
        <w:br/>
      </w:r>
    </w:p>
    <w:p w14:paraId="62CFFBC0" w14:textId="5FF9DC13" w:rsidR="00A01D32" w:rsidRDefault="00A01D32"/>
    <w:p w14:paraId="0F7CB140" w14:textId="77777777" w:rsidR="00A01D32" w:rsidRDefault="00A01D32"/>
    <w:sectPr w:rsidR="00A01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32"/>
    <w:rsid w:val="00113531"/>
    <w:rsid w:val="00367D6F"/>
    <w:rsid w:val="00487C4C"/>
    <w:rsid w:val="00570856"/>
    <w:rsid w:val="005E2829"/>
    <w:rsid w:val="0063053D"/>
    <w:rsid w:val="007151C6"/>
    <w:rsid w:val="007E17E3"/>
    <w:rsid w:val="00846365"/>
    <w:rsid w:val="00895A1C"/>
    <w:rsid w:val="008B5066"/>
    <w:rsid w:val="00A01D32"/>
    <w:rsid w:val="00AE1FDA"/>
    <w:rsid w:val="00B77164"/>
    <w:rsid w:val="00DF1128"/>
    <w:rsid w:val="00E21AD3"/>
    <w:rsid w:val="00E445DD"/>
    <w:rsid w:val="00EE458F"/>
    <w:rsid w:val="00F94BF0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FFDA"/>
  <w15:chartTrackingRefBased/>
  <w15:docId w15:val="{16D3A23E-38F6-4385-9880-D9E8E348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cdc.ca/health-info/diseases-conditions/covid-19?utm_campaign=20200311_GCPE_AM_COVID_2_NOTIFICATION_BCGOV_BCGOV_EN_BC__NOTIFICATION" TargetMode="External"/><Relationship Id="rId5" Type="http://schemas.openxmlformats.org/officeDocument/2006/relationships/hyperlink" Target="https://www.islandhealth.ca/learn-about-health/diseases-conditions/novel-coronavirus-information" TargetMode="External"/><Relationship Id="rId4" Type="http://schemas.openxmlformats.org/officeDocument/2006/relationships/hyperlink" Target="https://mayneisland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Cassidy</dc:creator>
  <cp:keywords/>
  <dc:description/>
  <cp:lastModifiedBy>Lee Beavington</cp:lastModifiedBy>
  <cp:revision>2</cp:revision>
  <dcterms:created xsi:type="dcterms:W3CDTF">2020-03-18T16:53:00Z</dcterms:created>
  <dcterms:modified xsi:type="dcterms:W3CDTF">2020-03-18T16:53:00Z</dcterms:modified>
</cp:coreProperties>
</file>